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A43" w:rsidRDefault="00F11333" w:rsidP="00F11333">
      <w:pPr>
        <w:pStyle w:val="ListParagraph"/>
        <w:numPr>
          <w:ilvl w:val="0"/>
          <w:numId w:val="1"/>
        </w:numPr>
      </w:pPr>
      <w:r>
        <w:t xml:space="preserve">Tvirtas ir kandimams atsparus dubenėlis vandeniui. Bambuko, kukurūzų miltų, medžio drožlių mišinys (70 </w:t>
      </w:r>
      <w:r w:rsidRPr="00F11333">
        <w:t>%</w:t>
      </w:r>
      <w:r>
        <w:t>), rišamoji medžiaga (30</w:t>
      </w:r>
      <w:r w:rsidRPr="00F11333">
        <w:t>%</w:t>
      </w:r>
      <w:r>
        <w:t>).</w:t>
      </w:r>
    </w:p>
    <w:p w:rsidR="00F11333" w:rsidRDefault="00F11333" w:rsidP="00F11333">
      <w:pPr>
        <w:pStyle w:val="ListParagraph"/>
        <w:numPr>
          <w:ilvl w:val="0"/>
          <w:numId w:val="1"/>
        </w:numPr>
      </w:pPr>
      <w:r>
        <w:t>Taurieji akmenys, esantys aukščiausios klasės stiklo modulyje pagyvina vandenį.</w:t>
      </w:r>
    </w:p>
    <w:p w:rsidR="00F11333" w:rsidRDefault="00F11333" w:rsidP="00F11333">
      <w:pPr>
        <w:pStyle w:val="ListParagraph"/>
        <w:numPr>
          <w:ilvl w:val="0"/>
          <w:numId w:val="1"/>
        </w:numPr>
      </w:pPr>
      <w:r>
        <w:t>Tauriųjų akmenų derinys parinktas pagal šunų ir kačių kūno ypatumus.</w:t>
      </w:r>
    </w:p>
    <w:p w:rsidR="00F11333" w:rsidRDefault="00F11333" w:rsidP="00F11333">
      <w:pPr>
        <w:pStyle w:val="ListParagraph"/>
        <w:numPr>
          <w:ilvl w:val="0"/>
          <w:numId w:val="1"/>
        </w:numPr>
      </w:pPr>
      <w:r>
        <w:t>Pagamintas, remiantis veterinarijos gydytojų rekomendacijomis.</w:t>
      </w:r>
    </w:p>
    <w:p w:rsidR="00F11333" w:rsidRDefault="00F11333" w:rsidP="00F11333"/>
    <w:p w:rsidR="0015491B" w:rsidRDefault="0015491B" w:rsidP="0015491B">
      <w:pPr>
        <w:pStyle w:val="NoSpacing"/>
      </w:pPr>
      <w:r>
        <w:t>Tauriųjų akmenų mišinys:</w:t>
      </w:r>
    </w:p>
    <w:p w:rsidR="0015491B" w:rsidRDefault="0015491B" w:rsidP="0015491B">
      <w:pPr>
        <w:pStyle w:val="NoSpacing"/>
      </w:pPr>
      <w:proofErr w:type="spellStart"/>
      <w:r>
        <w:t>Žadeitas</w:t>
      </w:r>
      <w:proofErr w:type="spellEnd"/>
      <w:r>
        <w:t xml:space="preserve"> – gyvybingumui</w:t>
      </w:r>
    </w:p>
    <w:p w:rsidR="0015491B" w:rsidRDefault="0015491B" w:rsidP="0015491B">
      <w:pPr>
        <w:pStyle w:val="NoSpacing"/>
      </w:pPr>
      <w:proofErr w:type="spellStart"/>
      <w:r>
        <w:t>Peridotas</w:t>
      </w:r>
      <w:proofErr w:type="spellEnd"/>
      <w:r>
        <w:t xml:space="preserve"> – balansui</w:t>
      </w:r>
    </w:p>
    <w:p w:rsidR="0015491B" w:rsidRDefault="0015491B" w:rsidP="0015491B">
      <w:pPr>
        <w:pStyle w:val="NoSpacing"/>
      </w:pPr>
      <w:r>
        <w:t>Mangano kalcitas – socializacijai</w:t>
      </w:r>
    </w:p>
    <w:p w:rsidR="0015491B" w:rsidRDefault="0015491B" w:rsidP="0015491B">
      <w:pPr>
        <w:pStyle w:val="NoSpacing"/>
      </w:pPr>
      <w:r>
        <w:t>Kalnų krištolas – dėmesio koncentravimui</w:t>
      </w:r>
    </w:p>
    <w:p w:rsidR="0015491B" w:rsidRDefault="0015491B" w:rsidP="0015491B">
      <w:pPr>
        <w:pStyle w:val="NoSpacing"/>
      </w:pPr>
      <w:r>
        <w:t>Rudasis agatas – ištvermingumui</w:t>
      </w:r>
    </w:p>
    <w:p w:rsidR="0015491B" w:rsidRDefault="0015491B" w:rsidP="0015491B">
      <w:pPr>
        <w:pStyle w:val="NoSpacing"/>
      </w:pPr>
    </w:p>
    <w:p w:rsidR="00F11333" w:rsidRDefault="00F11333" w:rsidP="0015491B">
      <w:pPr>
        <w:pStyle w:val="NoSpacing"/>
      </w:pPr>
      <w:r>
        <w:t>Matmenys:</w:t>
      </w:r>
      <w:r w:rsidR="0015491B">
        <w:t xml:space="preserve"> </w:t>
      </w:r>
      <w:r>
        <w:t xml:space="preserve">skersmuo </w:t>
      </w:r>
      <w:r w:rsidR="0015491B">
        <w:t>apie</w:t>
      </w:r>
      <w:r w:rsidR="0015491B">
        <w:t xml:space="preserve"> </w:t>
      </w:r>
      <w:r>
        <w:t>22 cm.</w:t>
      </w:r>
      <w:r w:rsidR="0015491B">
        <w:t>, aukštis: apie 11 cm.</w:t>
      </w:r>
    </w:p>
    <w:p w:rsidR="0015491B" w:rsidRDefault="0015491B" w:rsidP="0015491B">
      <w:pPr>
        <w:pStyle w:val="NoSpacing"/>
      </w:pPr>
    </w:p>
    <w:p w:rsidR="0015491B" w:rsidRDefault="0015491B" w:rsidP="0015491B">
      <w:pPr>
        <w:pStyle w:val="NoSpacing"/>
      </w:pPr>
      <w:r>
        <w:t xml:space="preserve">Talpa: apie 900 ml. </w:t>
      </w:r>
    </w:p>
    <w:p w:rsidR="0015491B" w:rsidRDefault="0015491B" w:rsidP="0015491B">
      <w:pPr>
        <w:pStyle w:val="NoSpacing"/>
      </w:pPr>
      <w:r>
        <w:t>Rekomenduotinas vandens kiekis: apie 750 ml.</w:t>
      </w:r>
    </w:p>
    <w:p w:rsidR="0015491B" w:rsidRDefault="0015491B" w:rsidP="0015491B">
      <w:pPr>
        <w:pStyle w:val="NoSpacing"/>
      </w:pPr>
    </w:p>
    <w:p w:rsidR="0015491B" w:rsidRDefault="0015491B" w:rsidP="0015491B">
      <w:pPr>
        <w:pStyle w:val="NoSpacing"/>
      </w:pPr>
      <w:r>
        <w:t>Spalvos: smėlio, mėlyna, tamsiai ruda.</w:t>
      </w:r>
      <w:bookmarkStart w:id="0" w:name="_GoBack"/>
      <w:bookmarkEnd w:id="0"/>
    </w:p>
    <w:sectPr w:rsidR="0015491B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149B9"/>
    <w:multiLevelType w:val="hybridMultilevel"/>
    <w:tmpl w:val="E54AE5AE"/>
    <w:lvl w:ilvl="0" w:tplc="11181C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33"/>
    <w:rsid w:val="0015491B"/>
    <w:rsid w:val="00296A43"/>
    <w:rsid w:val="00534067"/>
    <w:rsid w:val="00F1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FC6A"/>
  <w15:chartTrackingRefBased/>
  <w15:docId w15:val="{407FF919-D763-4550-8E0E-C74BDAED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333"/>
    <w:pPr>
      <w:ind w:left="720"/>
      <w:contextualSpacing/>
    </w:pPr>
  </w:style>
  <w:style w:type="paragraph" w:styleId="NoSpacing">
    <w:name w:val="No Spacing"/>
    <w:uiPriority w:val="1"/>
    <w:qFormat/>
    <w:rsid w:val="001549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</dc:creator>
  <cp:keywords/>
  <dc:description/>
  <cp:lastModifiedBy>Ausra</cp:lastModifiedBy>
  <cp:revision>1</cp:revision>
  <dcterms:created xsi:type="dcterms:W3CDTF">2018-09-26T09:52:00Z</dcterms:created>
  <dcterms:modified xsi:type="dcterms:W3CDTF">2018-09-26T10:12:00Z</dcterms:modified>
</cp:coreProperties>
</file>